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r w:rsidR="00B53FA4">
        <w:rPr>
          <w:rFonts w:eastAsia="Arial"/>
          <w:b/>
          <w:kern w:val="3"/>
          <w:sz w:val="24"/>
          <w:szCs w:val="24"/>
          <w:lang w:eastAsia="zh-CN"/>
        </w:rPr>
        <w:t>Маршала Жукова, д. 29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B53FA4">
        <w:rPr>
          <w:color w:val="000000"/>
          <w:kern w:val="3"/>
          <w:sz w:val="24"/>
          <w:szCs w:val="24"/>
          <w:lang w:eastAsia="zh-CN" w:bidi="hi-IN"/>
        </w:rPr>
        <w:t>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24CF0">
        <w:rPr>
          <w:b/>
          <w:color w:val="000000"/>
          <w:kern w:val="3"/>
          <w:sz w:val="24"/>
          <w:szCs w:val="24"/>
          <w:lang w:eastAsia="zh-CN" w:bidi="hi-IN"/>
        </w:rPr>
        <w:t>1 181 828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24CF0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24CF0">
        <w:rPr>
          <w:b/>
          <w:color w:val="000000"/>
          <w:kern w:val="3"/>
          <w:sz w:val="24"/>
          <w:szCs w:val="24"/>
          <w:lang w:eastAsia="zh-CN" w:bidi="hi-IN"/>
        </w:rPr>
        <w:t>4 347 542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24CF0">
        <w:rPr>
          <w:b/>
          <w:bCs/>
          <w:color w:val="000000"/>
          <w:kern w:val="3"/>
          <w:sz w:val="24"/>
          <w:szCs w:val="24"/>
          <w:lang w:eastAsia="zh-CN" w:bidi="hi-IN"/>
        </w:rPr>
        <w:t>187 940,55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24CF0">
        <w:rPr>
          <w:b/>
          <w:bCs/>
          <w:color w:val="000000"/>
          <w:kern w:val="3"/>
          <w:sz w:val="24"/>
          <w:szCs w:val="24"/>
          <w:lang w:eastAsia="zh-CN" w:bidi="hi-IN"/>
        </w:rPr>
        <w:t>125 293,70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27AA6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1014-E318-4D19-BFBD-848AD021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313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2024-06-27T08:06:00Z</dcterms:created>
  <dcterms:modified xsi:type="dcterms:W3CDTF">2024-06-27T08:06:00Z</dcterms:modified>
</cp:coreProperties>
</file>